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数码管温控器使用说明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基本性能</w:t>
      </w:r>
    </w:p>
    <w:p>
      <w:pPr>
        <w:numPr>
          <w:ilvl w:val="0"/>
          <w:numId w:val="2"/>
        </w:numPr>
        <w:ind w:left="420" w:leftChars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电源规格：AC220V/50HZ</w:t>
      </w:r>
    </w:p>
    <w:p>
      <w:pPr>
        <w:numPr>
          <w:ilvl w:val="0"/>
          <w:numId w:val="2"/>
        </w:numPr>
        <w:ind w:left="420" w:leftChars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工作温度范围：0~55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℃</w:t>
      </w:r>
    </w:p>
    <w:p>
      <w:pPr>
        <w:numPr>
          <w:ilvl w:val="0"/>
          <w:numId w:val="2"/>
        </w:numPr>
        <w:ind w:left="420" w:leftChars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设定温度范围：50~70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℃</w:t>
      </w:r>
    </w:p>
    <w:p>
      <w:pPr>
        <w:numPr>
          <w:ilvl w:val="0"/>
          <w:numId w:val="2"/>
        </w:numPr>
        <w:ind w:left="420" w:leftChars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定时模式：1—12小时定时加热模式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显示说明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310515</wp:posOffset>
            </wp:positionV>
            <wp:extent cx="3234055" cy="3344545"/>
            <wp:effectExtent l="0" t="0" r="4445" b="8255"/>
            <wp:wrapNone/>
            <wp:docPr id="3" name="图片 3" descr="C:\Users\30609\Desktop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30609\Desktop\图片1.jp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264160</wp:posOffset>
                </wp:positionV>
                <wp:extent cx="1590040" cy="437515"/>
                <wp:effectExtent l="6350" t="6350" r="765810" b="394335"/>
                <wp:wrapNone/>
                <wp:docPr id="7" name="线形标注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37515"/>
                        </a:xfrm>
                        <a:prstGeom prst="borderCallout1">
                          <a:avLst>
                            <a:gd name="adj1" fmla="val 101562"/>
                            <a:gd name="adj2" fmla="val 99480"/>
                            <a:gd name="adj3" fmla="val 184905"/>
                            <a:gd name="adj4" fmla="val 14736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温度设置键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-68.7pt;margin-top:20.8pt;height:34.45pt;width:125.2pt;z-index:251662336;v-text-anchor:middle;mso-width-relative:page;mso-height-relative:page;" fillcolor="#FFFFFF [3201]" filled="t" stroked="t" coordsize="21600,21600" o:gfxdata="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G+bwu&#10;2QAAAAsBAAAPAAAAAAAAAAEAIAAAACIAAABkcnMvZG93bnJldi54bWxQSwECFAAUAAAACACHTuJA&#10;98BGXcsCAACtBQAADgAAAAAAAAABACAAAAAoAQAAZHJzL2Uyb0RvYy54bWxQSwUGAAAAAAYABgBZ&#10;AQAAZQYAAAAA&#10;" adj="31831,39939,21488,21937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温度设置键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83820</wp:posOffset>
                </wp:positionV>
                <wp:extent cx="1590040" cy="447040"/>
                <wp:effectExtent l="612140" t="6350" r="7620" b="232410"/>
                <wp:wrapNone/>
                <wp:docPr id="5" name="线形标注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47040"/>
                        </a:xfrm>
                        <a:prstGeom prst="borderCallout1">
                          <a:avLst>
                            <a:gd name="adj1" fmla="val 97292"/>
                            <a:gd name="adj2" fmla="val 39"/>
                            <a:gd name="adj3" fmla="val 150568"/>
                            <a:gd name="adj4" fmla="val -3833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定时模式键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40.05pt;margin-top:6.6pt;height:35.2pt;width:125.2pt;z-index:251660288;v-text-anchor:middle;mso-width-relative:page;mso-height-relative:page;" fillcolor="#FFFFFF [3201]" filled="t" stroked="t" coordsize="21600,21600" o:gfxdata="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MxtB6vYAAAACQEA&#10;AA8AAAAAAAAAAQAgAAAAIgAAAGRycy9kb3ducmV2LnhtbFBLAQIUABQAAAAIAIdO4kCrlR6fxQIA&#10;AKkFAAAOAAAAAAAAAAEAIAAAACcBAABkcnMvZTJvRG9jLnhtbFBLBQYAAAAABgAGAFkBAABeBgAA&#10;AAA=&#10;" adj="-8281,32523,8,21015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定时模式键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200025</wp:posOffset>
                </wp:positionV>
                <wp:extent cx="1590040" cy="447040"/>
                <wp:effectExtent l="1485900" t="6350" r="10160" b="22860"/>
                <wp:wrapNone/>
                <wp:docPr id="6" name="线形标注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47040"/>
                        </a:xfrm>
                        <a:prstGeom prst="borderCallout1">
                          <a:avLst>
                            <a:gd name="adj1" fmla="val 97292"/>
                            <a:gd name="adj2" fmla="val 39"/>
                            <a:gd name="adj3" fmla="val 103693"/>
                            <a:gd name="adj4" fmla="val -9345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电源控制键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40.05pt;margin-top:15.75pt;height:35.2pt;width:125.2pt;z-index:251661312;v-text-anchor:middle;mso-width-relative:page;mso-height-relative:page;" fillcolor="#FFFFFF [3201]" filled="t" stroked="t" coordsize="21600,21600" o:gfxdata="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VITrONgAAAAKAQAADwAA&#10;AAAAAAABACAAAAAiAAAAZHJzL2Rvd25yZXYueG1sUEsBAhQAFAAAAAgAh07iQBZzhUXBAgAAqQUA&#10;AA4AAAAAAAAAAQAgAAAAJwEAAGRycy9lMm9Eb2MueG1sUEsFBgAAAAAGAAYAWQEAAFoGAAAAAA==&#10;" adj="-20185,22398,8,21015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电源控制键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状态及模式显示说明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具备加热模式和定时模式两种</w:t>
      </w:r>
    </w:p>
    <w:p>
      <w:pPr>
        <w:widowControl w:val="0"/>
        <w:numPr>
          <w:ilvl w:val="0"/>
          <w:numId w:val="3"/>
        </w:numPr>
        <w:ind w:left="28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42545</wp:posOffset>
            </wp:positionV>
            <wp:extent cx="338455" cy="286385"/>
            <wp:effectExtent l="0" t="0" r="4445" b="18415"/>
            <wp:wrapNone/>
            <wp:docPr id="8" name="图片 8" descr="显示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显示器"/>
                    <pic:cNvPicPr>
                      <a:picLocks noChangeAspect="1"/>
                    </pic:cNvPicPr>
                  </pic:nvPicPr>
                  <pic:blipFill>
                    <a:blip r:embed="rId5"/>
                    <a:srcRect l="28958" t="59973" r="64611" b="33650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加热模式默认设定温度为70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℃</w:t>
      </w:r>
      <w:r>
        <w:rPr>
          <w:rFonts w:hint="eastAsia"/>
          <w:sz w:val="28"/>
          <w:szCs w:val="28"/>
          <w:lang w:val="en-US" w:eastAsia="zh-CN"/>
        </w:rPr>
        <w:t>,开机即加热；图标     ，可调范围为50~70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℃。</w:t>
      </w:r>
    </w:p>
    <w:p>
      <w:pPr>
        <w:widowControl w:val="0"/>
        <w:numPr>
          <w:ilvl w:val="0"/>
          <w:numId w:val="3"/>
        </w:numPr>
        <w:ind w:left="28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定时模式：图标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42545</wp:posOffset>
            </wp:positionV>
            <wp:extent cx="328930" cy="285750"/>
            <wp:effectExtent l="0" t="0" r="13970" b="0"/>
            <wp:wrapNone/>
            <wp:docPr id="9" name="图片 9" descr="显示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显示器"/>
                    <pic:cNvPicPr>
                      <a:picLocks noChangeAspect="1"/>
                    </pic:cNvPicPr>
                  </pic:nvPicPr>
                  <pic:blipFill>
                    <a:blip r:embed="rId5"/>
                    <a:srcRect l="64611" t="59430" r="29139" b="3405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，定时1~12小时，每小时调整；定时倒计时，定时完成后自动关机。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模式及操作说明</w:t>
      </w:r>
    </w:p>
    <w:p>
      <w:pPr>
        <w:widowControl w:val="0"/>
        <w:numPr>
          <w:ilvl w:val="0"/>
          <w:numId w:val="4"/>
        </w:numPr>
        <w:ind w:left="28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22860</wp:posOffset>
            </wp:positionV>
            <wp:extent cx="414655" cy="295275"/>
            <wp:effectExtent l="0" t="0" r="4445" b="9525"/>
            <wp:wrapNone/>
            <wp:docPr id="10" name="图片 10" descr="微信图片_2022031710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317104459"/>
                    <pic:cNvPicPr>
                      <a:picLocks noChangeAspect="1"/>
                    </pic:cNvPicPr>
                  </pic:nvPicPr>
                  <pic:blipFill>
                    <a:blip r:embed="rId6"/>
                    <a:srcRect l="45065" t="74084" r="45427" b="20217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13970</wp:posOffset>
            </wp:positionV>
            <wp:extent cx="452755" cy="294640"/>
            <wp:effectExtent l="0" t="0" r="4445" b="10160"/>
            <wp:wrapNone/>
            <wp:docPr id="2" name="图片 2" descr="微信图片_2022031710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17104459"/>
                    <pic:cNvPicPr>
                      <a:picLocks noChangeAspect="1"/>
                    </pic:cNvPicPr>
                  </pic:nvPicPr>
                  <pic:blipFill>
                    <a:blip r:embed="rId6"/>
                    <a:srcRect l="63345" t="59023" r="28053" b="34328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17780</wp:posOffset>
            </wp:positionV>
            <wp:extent cx="414655" cy="295910"/>
            <wp:effectExtent l="0" t="0" r="4445" b="8890"/>
            <wp:wrapNone/>
            <wp:docPr id="1" name="图片 1" descr="微信图片_2022031710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17104459"/>
                    <pic:cNvPicPr>
                      <a:picLocks noChangeAspect="1"/>
                    </pic:cNvPicPr>
                  </pic:nvPicPr>
                  <pic:blipFill>
                    <a:blip r:embed="rId6"/>
                    <a:srcRect l="27872" t="59023" r="64250" b="33243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功能键触屏控制，如图所示               ，屏显其它为显示功能。</w:t>
      </w:r>
    </w:p>
    <w:p>
      <w:pPr>
        <w:widowControl w:val="0"/>
        <w:numPr>
          <w:ilvl w:val="0"/>
          <w:numId w:val="4"/>
        </w:numPr>
        <w:ind w:left="28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电源控制开关键为开/关机，开机即功率输出加热；定时键从1至12小时定时设置，每次加1小时；定温键从50至70℃设置，每次加1℃。</w:t>
      </w:r>
    </w:p>
    <w:p>
      <w:pPr>
        <w:widowControl w:val="0"/>
        <w:numPr>
          <w:ilvl w:val="0"/>
          <w:numId w:val="4"/>
        </w:numPr>
        <w:ind w:left="28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定时、定温键长按连续增加。</w:t>
      </w:r>
    </w:p>
    <w:p>
      <w:pPr>
        <w:widowControl w:val="0"/>
        <w:numPr>
          <w:ilvl w:val="0"/>
          <w:numId w:val="4"/>
        </w:numPr>
        <w:ind w:left="28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定时模式下，屏显定时时间；定温模式下，屏显当前温度。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D618C"/>
    <w:multiLevelType w:val="singleLevel"/>
    <w:tmpl w:val="84CD618C"/>
    <w:lvl w:ilvl="0" w:tentative="0">
      <w:start w:val="1"/>
      <w:numFmt w:val="lowerLetter"/>
      <w:suff w:val="nothing"/>
      <w:lvlText w:val="%1、"/>
      <w:lvlJc w:val="left"/>
      <w:pPr>
        <w:ind w:left="420"/>
      </w:pPr>
    </w:lvl>
  </w:abstractNum>
  <w:abstractNum w:abstractNumId="1">
    <w:nsid w:val="8D2A76F3"/>
    <w:multiLevelType w:val="singleLevel"/>
    <w:tmpl w:val="8D2A76F3"/>
    <w:lvl w:ilvl="0" w:tentative="0">
      <w:start w:val="1"/>
      <w:numFmt w:val="lowerLetter"/>
      <w:suff w:val="nothing"/>
      <w:lvlText w:val="%1、"/>
      <w:lvlJc w:val="left"/>
      <w:pPr>
        <w:ind w:left="280" w:leftChars="0" w:firstLine="0" w:firstLineChars="0"/>
      </w:pPr>
    </w:lvl>
  </w:abstractNum>
  <w:abstractNum w:abstractNumId="2">
    <w:nsid w:val="92A9847E"/>
    <w:multiLevelType w:val="singleLevel"/>
    <w:tmpl w:val="92A984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07F8902"/>
    <w:multiLevelType w:val="singleLevel"/>
    <w:tmpl w:val="507F8902"/>
    <w:lvl w:ilvl="0" w:tentative="0">
      <w:start w:val="1"/>
      <w:numFmt w:val="lowerLetter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55F97"/>
    <w:rsid w:val="1457686D"/>
    <w:rsid w:val="1CFE3D41"/>
    <w:rsid w:val="22255F97"/>
    <w:rsid w:val="2C050251"/>
    <w:rsid w:val="2D554445"/>
    <w:rsid w:val="34F87749"/>
    <w:rsid w:val="4D4838F2"/>
    <w:rsid w:val="5232194B"/>
    <w:rsid w:val="6AB4340E"/>
    <w:rsid w:val="703919B7"/>
    <w:rsid w:val="76330272"/>
    <w:rsid w:val="7E0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306</Characters>
  <Lines>0</Lines>
  <Paragraphs>0</Paragraphs>
  <TotalTime>12</TotalTime>
  <ScaleCrop>false</ScaleCrop>
  <LinksUpToDate>false</LinksUpToDate>
  <CharactersWithSpaces>333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2022-03-17T02:27:00Z</dcterms:created>
  <dc:creator>Administrator</dc:creator>
  <cp:lastModifiedBy>30609</cp:lastModifiedBy>
  <dcterms:modified xsi:type="dcterms:W3CDTF">2022-04-02T11:51:35Z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21AF5DD0280E45238BB6AC33F0538E63</vt:lpwstr>
  </property>
</Properties>
</file>